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Covalent Compounds Quiz Makeup – General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  <w:sz w:val="22"/>
          <w:szCs w:val="22"/>
        </w:rPr>
        <w:t>Name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NH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OF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Br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>S</w:t>
      </w:r>
      <w:r>
        <w:rPr>
          <w:rFonts w:ascii="Liberation Sans" w:hAnsi="Liberation Sans"/>
          <w:sz w:val="22"/>
          <w:szCs w:val="22"/>
          <w:vertAlign w:val="subscript"/>
        </w:rPr>
        <w:t>5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NO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  <w:sz w:val="22"/>
          <w:szCs w:val="22"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boron trifluoride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phosphorus trioxide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fluorine chloride__________________________________________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phosphorus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monoxide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methane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diiodide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carbon disulfide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diarsenic pentoxide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ammonia __________________________________________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009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83</Words>
  <Characters>1166</Characters>
  <CharactersWithSpaces>1207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2022-02-09T12:39:00Z</dcterms:created>
  <dc:creator>Ian Guch</dc:creator>
  <dc:description/>
  <dc:language>en-US</dc:language>
  <cp:lastModifiedBy/>
  <cp:lastPrinted>2022-02-07T16:54:00Z</cp:lastPrinted>
  <dcterms:modified xsi:type="dcterms:W3CDTF">2024-07-16T13:37:38Z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